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D1FF6" w14:textId="7679518F" w:rsidR="00AE0937" w:rsidRDefault="00AE0937">
      <w:pPr>
        <w:pStyle w:val="s13"/>
        <w:spacing w:before="0" w:beforeAutospacing="0" w:after="75" w:afterAutospacing="0"/>
        <w:ind w:firstLine="315"/>
        <w:jc w:val="center"/>
        <w:rPr>
          <w:rStyle w:val="bumpedfont15"/>
          <w:b/>
          <w:bCs/>
          <w:color w:val="000000"/>
          <w:sz w:val="27"/>
          <w:szCs w:val="27"/>
        </w:rPr>
      </w:pPr>
      <w:r>
        <w:rPr>
          <w:b/>
          <w:bCs/>
          <w:noProof/>
          <w:color w:val="000000"/>
          <w:sz w:val="27"/>
          <w:szCs w:val="27"/>
          <w14:ligatures w14:val="standardContextual"/>
        </w:rPr>
        <w:drawing>
          <wp:anchor distT="0" distB="0" distL="114300" distR="114300" simplePos="0" relativeHeight="251659264" behindDoc="0" locked="0" layoutInCell="1" allowOverlap="1" wp14:anchorId="273AE2A5" wp14:editId="100E5BB8">
            <wp:simplePos x="0" y="0"/>
            <wp:positionH relativeFrom="column">
              <wp:posOffset>0</wp:posOffset>
            </wp:positionH>
            <wp:positionV relativeFrom="paragraph">
              <wp:posOffset>245745</wp:posOffset>
            </wp:positionV>
            <wp:extent cx="5940425" cy="1600835"/>
            <wp:effectExtent l="0" t="0" r="317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600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DF4C2C5" w14:textId="4518ECB1" w:rsidR="00AE0937" w:rsidRDefault="00AE0937">
      <w:pPr>
        <w:pStyle w:val="s13"/>
        <w:spacing w:before="0" w:beforeAutospacing="0" w:after="75" w:afterAutospacing="0"/>
        <w:ind w:firstLine="315"/>
        <w:jc w:val="center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000000"/>
          <w:sz w:val="27"/>
          <w:szCs w:val="27"/>
        </w:rPr>
        <w:t>Более 26 тысяч детей в Чеченской Республике получают пенсию по потере кормильца</w:t>
      </w:r>
    </w:p>
    <w:p w14:paraId="11E0DF67" w14:textId="77777777" w:rsidR="00AE0937" w:rsidRDefault="00AE0937">
      <w:pPr>
        <w:pStyle w:val="s5"/>
        <w:spacing w:before="0" w:beforeAutospacing="0" w:after="0" w:afterAutospacing="0"/>
        <w:ind w:firstLine="315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27"/>
          <w:szCs w:val="27"/>
        </w:rPr>
        <w:t>Согласно данным Отделения Социального фонда России по Чеченской Республике, пенсию по случаю потери кормильца в регионе получают 26 тысяч жителей в возрасте до 23 лет.</w:t>
      </w:r>
    </w:p>
    <w:p w14:paraId="7AE7321B" w14:textId="77777777" w:rsidR="00AE0937" w:rsidRDefault="00AE0937">
      <w:pPr>
        <w:pStyle w:val="s5"/>
        <w:spacing w:before="0" w:beforeAutospacing="0" w:after="0" w:afterAutospacing="0"/>
        <w:ind w:firstLine="315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27"/>
          <w:szCs w:val="27"/>
        </w:rPr>
        <w:t>ОСФР по Чеченской Республике информирует, что в летний период школьники и студенты имеют право на получение пенсии по случаю потери кормильца.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bumpedfont15"/>
          <w:color w:val="000000"/>
          <w:sz w:val="27"/>
          <w:szCs w:val="27"/>
        </w:rPr>
        <w:t>С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bumpedfont15"/>
          <w:color w:val="000000"/>
          <w:sz w:val="27"/>
          <w:szCs w:val="27"/>
        </w:rPr>
        <w:t>1 июня прошлого года вступили в силу изменения, согласно которым детям, достигшим возраста 18 лет и завершившим обучение в школе, выплата пенсии продлевается по 31 августа.</w:t>
      </w:r>
    </w:p>
    <w:p w14:paraId="127A1EC9" w14:textId="77777777" w:rsidR="00AE0937" w:rsidRDefault="00AE0937">
      <w:pPr>
        <w:pStyle w:val="s5"/>
        <w:spacing w:before="0" w:beforeAutospacing="0" w:after="0" w:afterAutospacing="0"/>
        <w:ind w:firstLine="315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27"/>
          <w:szCs w:val="27"/>
        </w:rPr>
        <w:t>Студентам – получателям пенсии по потере кормильца, достигшим 18 лет, после поступления на очное отделение в вуз или</w:t>
      </w:r>
      <w:r>
        <w:rPr>
          <w:rStyle w:val="apple-converted-space"/>
          <w:color w:val="000000"/>
          <w:sz w:val="27"/>
          <w:szCs w:val="27"/>
        </w:rPr>
        <w:t> </w:t>
      </w:r>
      <w:proofErr w:type="spellStart"/>
      <w:r>
        <w:rPr>
          <w:rStyle w:val="bumpedfont15"/>
          <w:color w:val="000000"/>
          <w:sz w:val="27"/>
          <w:szCs w:val="27"/>
        </w:rPr>
        <w:t>ссуз</w:t>
      </w:r>
      <w:proofErr w:type="spellEnd"/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bumpedfont15"/>
          <w:color w:val="000000"/>
          <w:sz w:val="27"/>
          <w:szCs w:val="27"/>
        </w:rPr>
        <w:t>необходимо обратиться в любую клиентскую службу СФР или МФЦ Чеченской Республики со справкой об учебе для продления выплаты.</w:t>
      </w:r>
    </w:p>
    <w:p w14:paraId="71FBCAED" w14:textId="77777777" w:rsidR="00AE0937" w:rsidRDefault="00AE0937">
      <w:pPr>
        <w:pStyle w:val="s5"/>
        <w:spacing w:before="0" w:beforeAutospacing="0" w:after="0" w:afterAutospacing="0"/>
        <w:ind w:firstLine="315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27"/>
          <w:szCs w:val="27"/>
        </w:rPr>
        <w:t>Следует отметить, что выплата пенсии будет</w:t>
      </w:r>
      <w:r>
        <w:rPr>
          <w:rStyle w:val="apple-converted-space"/>
          <w:color w:val="000000"/>
          <w:sz w:val="27"/>
          <w:szCs w:val="27"/>
        </w:rPr>
        <w:t> </w:t>
      </w:r>
      <w:proofErr w:type="spellStart"/>
      <w:r>
        <w:rPr>
          <w:rStyle w:val="bumpedfont15"/>
          <w:color w:val="000000"/>
          <w:sz w:val="27"/>
          <w:szCs w:val="27"/>
        </w:rPr>
        <w:t>продолженадаже</w:t>
      </w:r>
      <w:proofErr w:type="spellEnd"/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bumpedfont15"/>
          <w:color w:val="000000"/>
          <w:sz w:val="27"/>
          <w:szCs w:val="27"/>
        </w:rPr>
        <w:t>если подросток или студент устроится на работу или оформит академический отпуск. Если студент отчислен из учебного заведения, необходимо своевременно сообщить об этом в Отделение фонда во избежание переплат излишних сумм пенсий.</w:t>
      </w:r>
    </w:p>
    <w:p w14:paraId="63A4D1FE" w14:textId="77777777" w:rsidR="00AE0937" w:rsidRDefault="00AE0937">
      <w:pPr>
        <w:pStyle w:val="s15"/>
        <w:spacing w:before="0" w:beforeAutospacing="0" w:after="75" w:afterAutospacing="0"/>
        <w:ind w:firstLine="315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27"/>
          <w:szCs w:val="27"/>
        </w:rPr>
        <w:t>Если у вас остались вопросы, то вы можете обратиться по единому номеру контакт-центра в нашем регионе - 8 (800)-200-08-70.</w:t>
      </w:r>
    </w:p>
    <w:p w14:paraId="3585DABD" w14:textId="77777777" w:rsidR="00AE0937" w:rsidRDefault="00AE0937"/>
    <w:sectPr w:rsidR="00AE09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-webkit-standard">
    <w:altName w:val="Cambria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937"/>
    <w:rsid w:val="00650280"/>
    <w:rsid w:val="00AE0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1FF853A"/>
  <w15:chartTrackingRefBased/>
  <w15:docId w15:val="{37C9296B-1472-694B-8FD9-809F7A37B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3">
    <w:name w:val="s13"/>
    <w:basedOn w:val="a"/>
    <w:rsid w:val="00AE0937"/>
    <w:pPr>
      <w:spacing w:before="100" w:beforeAutospacing="1" w:after="100" w:afterAutospacing="1"/>
    </w:pPr>
    <w:rPr>
      <w:rFonts w:ascii="Times New Roman" w:hAnsi="Times New Roman" w:cs="Times New Roman"/>
      <w:kern w:val="0"/>
      <w:sz w:val="24"/>
      <w:szCs w:val="24"/>
      <w14:ligatures w14:val="none"/>
    </w:rPr>
  </w:style>
  <w:style w:type="character" w:customStyle="1" w:styleId="bumpedfont15">
    <w:name w:val="bumpedfont15"/>
    <w:basedOn w:val="a0"/>
    <w:rsid w:val="00AE0937"/>
  </w:style>
  <w:style w:type="paragraph" w:customStyle="1" w:styleId="s5">
    <w:name w:val="s5"/>
    <w:basedOn w:val="a"/>
    <w:rsid w:val="00AE0937"/>
    <w:pPr>
      <w:spacing w:before="100" w:beforeAutospacing="1" w:after="100" w:afterAutospacing="1"/>
    </w:pPr>
    <w:rPr>
      <w:rFonts w:ascii="Times New Roman" w:hAnsi="Times New Roman" w:cs="Times New Roman"/>
      <w:kern w:val="0"/>
      <w:sz w:val="24"/>
      <w:szCs w:val="24"/>
      <w14:ligatures w14:val="none"/>
    </w:rPr>
  </w:style>
  <w:style w:type="character" w:customStyle="1" w:styleId="apple-converted-space">
    <w:name w:val="apple-converted-space"/>
    <w:basedOn w:val="a0"/>
    <w:rsid w:val="00AE0937"/>
  </w:style>
  <w:style w:type="paragraph" w:customStyle="1" w:styleId="s15">
    <w:name w:val="s15"/>
    <w:basedOn w:val="a"/>
    <w:rsid w:val="00AE0937"/>
    <w:pPr>
      <w:spacing w:before="100" w:beforeAutospacing="1" w:after="100" w:afterAutospacing="1"/>
    </w:pPr>
    <w:rPr>
      <w:rFonts w:ascii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zaha.shami@mail.ru</dc:creator>
  <cp:keywords/>
  <dc:description/>
  <cp:lastModifiedBy>zaha.shami@mail.ru</cp:lastModifiedBy>
  <cp:revision>2</cp:revision>
  <dcterms:created xsi:type="dcterms:W3CDTF">2023-08-18T18:49:00Z</dcterms:created>
  <dcterms:modified xsi:type="dcterms:W3CDTF">2023-08-18T18:49:00Z</dcterms:modified>
</cp:coreProperties>
</file>