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41" w:rsidRDefault="00227F41" w:rsidP="007521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62159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7F41" w:rsidRDefault="00227F41" w:rsidP="007521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227F41" w:rsidRDefault="00227F41" w:rsidP="007521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52112" w:rsidRDefault="00752112" w:rsidP="007521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ПОЛОЖЕНИЕ</w:t>
      </w:r>
    </w:p>
    <w:p w:rsidR="00752112" w:rsidRDefault="00752112" w:rsidP="00752112">
      <w:pPr>
        <w:shd w:val="clear" w:color="auto" w:fill="FFFFFF"/>
        <w:spacing w:before="100" w:beforeAutospacing="1" w:after="4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о добровольных пожертвованиях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бюджетного дошкольного образовательного учреждения «Детский сад № 1«Сказка» с. Шатой</w:t>
      </w:r>
    </w:p>
    <w:p w:rsidR="00752112" w:rsidRDefault="00752112" w:rsidP="00752112">
      <w:pPr>
        <w:shd w:val="clear" w:color="auto" w:fill="FFFFFF"/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 порядке привлечения дополнительных средств в муниципальное бюджетное дошкольное образовательное учреждение «Детский сад №1 «Сказка» с. Шатой (далее по тексту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оложение) разработано в соответствии с Гражданским кодексом Российской Федерации, законом Российской Федерации от 29.12.2012 № 273 ФЗ «Об образовании», Федеральным законом от 11.08.1995г. №135-ФЗ «О благотворительной деятельности и благотворительных организациях», Устава ДОУ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Привлечение образовательным учреждением внебюджетных средств — это право, а не обязанность учреждения.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Дополнительными источниками финансирования образовательного учреждения могут быть средства (доходы), полученные в результате: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предоставления дополнительных платных образовательных услуг;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поступающих целевых взносов и добровольных пожертвований;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спонсорская помощь организаций;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любой добровольной деятельности граждан и юридических лиц по бескорыстной (безвозмездной или на льготных условиях) передаче имущества, в том числе денежных средств,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иных источников, предусмотренных законодательством Российской Федерации,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бескорыстному выполнению работ, предоставлению услуг, оказанию иной поддержки.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Настоящее Положение регулирует порядок привлечения целевых взносов и добровольных пожертвований.</w:t>
      </w:r>
    </w:p>
    <w:p w:rsidR="00752112" w:rsidRDefault="00752112" w:rsidP="00752112">
      <w:pPr>
        <w:shd w:val="clear" w:color="auto" w:fill="FFFFFF"/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понятия: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Законные представители — родители, усыновители, опекуны, попечители обучающихся, воспитанников.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 Органы самоуправления в образовательном учреждении – Попечительский совет, Управляющий совет, родительский комитет, педагогический совет и т.п. (далее по тексту — органы самоуправления). Порядок выборов органов самоуправления образовательного учреждения и их компетенция определяются уставом образовательного учреждения.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Целевые взносы —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Добровольное пожертвование — дарение вещи (включая деньги, ценные бумаги) или права в общеполезных целях.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Жертвователь — физическое или юридическое лицо, осуществляющее добровольное пожертвование.</w:t>
      </w:r>
    </w:p>
    <w:p w:rsidR="00752112" w:rsidRDefault="00752112" w:rsidP="00752112">
      <w:pPr>
        <w:shd w:val="clear" w:color="auto" w:fill="FFFFFF"/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Цели и задачи: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3.1.Добровольные пожертвования физических и юридических лиц привлекаются учреждением в целях обеспечения выполнения уставной деятельности.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3.2.Если цели добровольного пожертвования не обозначены, то они исполняются администрацией учреждения согласно с Попечительским советом учреждения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концепции развития учреждения,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 материально-технического обеспечения учреждения;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организацию воспитательного и образовательного процесса;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мероприятий;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приобретение: книг и учебно-методических пособий, технических средств обучения, мебели, инструментов и оборудования, канцтоваров и хозяйственных материалов, материалов для занятий, наглядные пособия, средств дезинфекции, создания интерьеров, эстетического оформления школы, благоустройство территории, содержание и обслуживание множительной техники, обеспечение мероприятий с детьми, на материальное стимулирование работников учреждения.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привлечения образовательными учреждениями добровольных Пожертвований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Добровольные пожертвования образовательному учреждению могут производиться физическими и юридическими лицами.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Добровольные пожертвования оформляются договором либо личным заявлением жертвователя.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Добровольные пожертвования в виде денежных средств перечисляются на внебюджетный счет МБДОУ «Детский сад №1 «Сказка».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Жертвователь имеет право добровольно доверять от своего имени и за его счет приобрести, оплатить товар, работу, услуги и передать товар, работы, услуги от своего имени в качестве благотворительного пожертвования на развитие материально-технической базы учреждения и совершенствование образовательного процесса; осуществление уставной деятельности по личной доверенности представителю родительского комитета.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Иное имущество оформляется актом приема-передачи, который является приложением к договору как его неотъемлемая часть.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 приеме добровольных пожертвований, для использования которых жертвователем определено назначение, ведется обособленный учет всех операций по использованию пожертвованного имущества.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Распоряжение пожертвованным имуществом осуществляет руководитель образовательного учреждения. Денежные средства расходуются в соответствии с утвержденной руководителем сметой расходов, согласованной с органами самоуправления учреждения (Попечительским советом, Управляющим советом, общим собранием родителей) и учредителем.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Учет добровольных пожертвований ведется в соответствии с Инструкцией по бухгалтерскому учету в учреждениях, утвержденной приказом Министерства финансов Российской Федерации.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К случаям, не урегулированным настоящим разделом Положения, применяются нормы Гражданского кодекса Российской Федерации.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4.11.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спецкурсов, кружков, секций, оформительских и других работ, оказания помощи в проведении мероприятий.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 в порядке, предусмотренной действующим законодательством.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Стоимость передаваемого имущества, вещи или имущественных прав определяются сторонами договора.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соблюдением законности привлечения дополнительных внебюджетных средств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законности привлечения внебюджетных средств образовательными учреждениями осуществляется их учредителем в соответствии с настоящим Положением.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Руководитель образовательного учреждения обязан отчитываться перед учредителем и законными представителями о поступлении, бухгалтерском учете и расходовании средств, полученных от внебюджетных источников финансирования, не реже одного раза в год согласно установленным учредителем формам отчетности.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Запрещается работникам МБДОУ «Детский сад № 1 «Сказка» в круг должностных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не входит работа с финансовыми средствами, заниматься сбором пожертвований любой формы.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Запрещается вовлекать детей в финансовые отношения между их законными представителями и образовательным учреждением.</w:t>
      </w:r>
    </w:p>
    <w:p w:rsidR="00752112" w:rsidRDefault="00752112" w:rsidP="00752112">
      <w:pPr>
        <w:shd w:val="clear" w:color="auto" w:fill="FFFFFF"/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Заключительные положения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Ответственность за нецелевое использование добровольных пожертвований несет руководитель, главный бухгалтер учреждения.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 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752112" w:rsidRDefault="00752112" w:rsidP="00752112">
      <w:pPr>
        <w:shd w:val="clear" w:color="auto" w:fill="FFFFFF"/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Порядок внесения изменений в Положение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Предложения об изменениях Положения могут быть внесены должностными лицами органов управления ДОУ.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Предложения об изменении Положения рассматриваются Советом ДОУ.</w:t>
      </w:r>
    </w:p>
    <w:p w:rsidR="00752112" w:rsidRDefault="00752112" w:rsidP="0075211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7.3. Изменение Положения осуществляется в том же порядке, как и его принятие.</w:t>
      </w:r>
    </w:p>
    <w:p w:rsidR="00752112" w:rsidRDefault="00752112" w:rsidP="007521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2112" w:rsidRDefault="00752112" w:rsidP="00752112">
      <w:pPr>
        <w:rPr>
          <w:rFonts w:ascii="Times New Roman" w:hAnsi="Times New Roman" w:cs="Times New Roman"/>
          <w:sz w:val="28"/>
          <w:szCs w:val="28"/>
        </w:rPr>
      </w:pPr>
    </w:p>
    <w:p w:rsidR="004354A2" w:rsidRDefault="004354A2"/>
    <w:sectPr w:rsidR="0043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78"/>
    <w:rsid w:val="00227F41"/>
    <w:rsid w:val="004354A2"/>
    <w:rsid w:val="00701978"/>
    <w:rsid w:val="00752112"/>
    <w:rsid w:val="00D6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1087</Words>
  <Characters>6198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Муська</dc:creator>
  <cp:keywords/>
  <dc:description/>
  <cp:lastModifiedBy>Муська</cp:lastModifiedBy>
  <cp:revision>4</cp:revision>
  <dcterms:created xsi:type="dcterms:W3CDTF">2018-02-14T14:36:00Z</dcterms:created>
  <dcterms:modified xsi:type="dcterms:W3CDTF">2018-02-14T14:38:00Z</dcterms:modified>
</cp:coreProperties>
</file>